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89D2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</w:p>
    <w:p w14:paraId="77FF2B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ascii="Times New Roman" w:hAnsi="Times New Roman" w:eastAsia="仿宋_GB2312"/>
          <w:color w:val="auto"/>
          <w:sz w:val="32"/>
          <w:szCs w:val="32"/>
        </w:rPr>
      </w:pPr>
    </w:p>
    <w:p w14:paraId="00990E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3333" w:firstLineChars="926"/>
        <w:jc w:val="both"/>
        <w:textAlignment w:val="auto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报价函</w:t>
      </w:r>
    </w:p>
    <w:p w14:paraId="376396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48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</w:pPr>
    </w:p>
    <w:p w14:paraId="771732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四川省教育融媒体中心（四川教育电视台）</w:t>
      </w:r>
      <w:r>
        <w:rPr>
          <w:rFonts w:hint="eastAsia" w:ascii="仿宋_GB2312" w:eastAsia="仿宋_GB2312"/>
          <w:color w:val="auto"/>
          <w:sz w:val="32"/>
          <w:szCs w:val="32"/>
        </w:rPr>
        <w:t>：</w:t>
      </w:r>
    </w:p>
    <w:p w14:paraId="3B8AB9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我方仔细研究了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四川省教育融媒体中心（四川教育电视台）电视</w:t>
      </w:r>
      <w:r>
        <w:rPr>
          <w:rFonts w:hint="eastAsia" w:ascii="国标仿宋" w:hAnsi="国标仿宋" w:eastAsia="国标仿宋" w:cs="国标仿宋"/>
          <w:color w:val="auto"/>
          <w:kern w:val="2"/>
          <w:sz w:val="32"/>
          <w:szCs w:val="32"/>
          <w:lang w:val="en-US" w:eastAsia="zh-CN" w:bidi="ar-SA"/>
        </w:rPr>
        <w:t>信息安全传输系统等保运维服务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项目询价公告的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全部内容</w:t>
      </w:r>
      <w:r>
        <w:rPr>
          <w:rFonts w:hint="eastAsia" w:ascii="仿宋_GB2312" w:eastAsia="仿宋_GB2312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完全满足询价函中的服务和商务等要求，</w:t>
      </w:r>
      <w:r>
        <w:rPr>
          <w:rFonts w:hint="eastAsia" w:ascii="仿宋_GB2312" w:eastAsia="仿宋_GB2312"/>
          <w:color w:val="auto"/>
          <w:sz w:val="32"/>
          <w:szCs w:val="32"/>
        </w:rPr>
        <w:t>现就该项目向贵单位作如下报价：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3573"/>
        <w:gridCol w:w="3573"/>
      </w:tblGrid>
      <w:tr w14:paraId="01E37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 w14:paraId="39DD25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3573" w:type="dxa"/>
            <w:vAlign w:val="center"/>
          </w:tcPr>
          <w:p w14:paraId="68962A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采购内容</w:t>
            </w:r>
          </w:p>
        </w:tc>
        <w:tc>
          <w:tcPr>
            <w:tcW w:w="3573" w:type="dxa"/>
            <w:vAlign w:val="center"/>
          </w:tcPr>
          <w:p w14:paraId="7E95A2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单价</w:t>
            </w:r>
          </w:p>
        </w:tc>
      </w:tr>
      <w:tr w14:paraId="02F2E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 w14:paraId="771B46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573" w:type="dxa"/>
            <w:vAlign w:val="center"/>
          </w:tcPr>
          <w:p w14:paraId="3D357B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3573" w:type="dxa"/>
            <w:vAlign w:val="center"/>
          </w:tcPr>
          <w:p w14:paraId="78D710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 w14:paraId="703B1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 w14:paraId="6C0720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573" w:type="dxa"/>
            <w:vAlign w:val="center"/>
          </w:tcPr>
          <w:p w14:paraId="3C39CB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3573" w:type="dxa"/>
            <w:vAlign w:val="center"/>
          </w:tcPr>
          <w:p w14:paraId="564A17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 w14:paraId="0F0D9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 w14:paraId="44BC52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573" w:type="dxa"/>
            <w:vAlign w:val="center"/>
          </w:tcPr>
          <w:p w14:paraId="1B2303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3573" w:type="dxa"/>
            <w:vAlign w:val="center"/>
          </w:tcPr>
          <w:p w14:paraId="27BDF2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 w14:paraId="12262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 w14:paraId="4E8EBD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573" w:type="dxa"/>
            <w:vAlign w:val="center"/>
          </w:tcPr>
          <w:p w14:paraId="479457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3573" w:type="dxa"/>
            <w:vAlign w:val="center"/>
          </w:tcPr>
          <w:p w14:paraId="78C62B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 w14:paraId="09AAF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 w14:paraId="664AB6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费用合计</w:t>
            </w:r>
          </w:p>
          <w:p w14:paraId="1DF28B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（含税）</w:t>
            </w:r>
          </w:p>
        </w:tc>
        <w:tc>
          <w:tcPr>
            <w:tcW w:w="7146" w:type="dxa"/>
            <w:gridSpan w:val="2"/>
            <w:vAlign w:val="center"/>
          </w:tcPr>
          <w:p w14:paraId="3D3BB3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人民币    元</w:t>
            </w:r>
          </w:p>
          <w:p w14:paraId="5BF6A4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（大写：           ）</w:t>
            </w:r>
          </w:p>
        </w:tc>
      </w:tr>
    </w:tbl>
    <w:p w14:paraId="55F2E3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如果我方中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选</w:t>
      </w:r>
      <w:r>
        <w:rPr>
          <w:rFonts w:hint="eastAsia" w:ascii="仿宋_GB2312" w:eastAsia="仿宋_GB2312"/>
          <w:color w:val="auto"/>
          <w:sz w:val="32"/>
          <w:szCs w:val="32"/>
        </w:rPr>
        <w:t>，我方承诺将严格按照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询价函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和合作协议</w:t>
      </w:r>
      <w:r>
        <w:rPr>
          <w:rFonts w:hint="eastAsia" w:ascii="仿宋_GB2312" w:eastAsia="仿宋_GB2312"/>
          <w:color w:val="auto"/>
          <w:sz w:val="32"/>
          <w:szCs w:val="32"/>
        </w:rPr>
        <w:t>的内容及要求，保质保量地完成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相关</w:t>
      </w:r>
      <w:r>
        <w:rPr>
          <w:rFonts w:hint="eastAsia" w:ascii="仿宋_GB2312" w:eastAsia="仿宋_GB2312"/>
          <w:color w:val="auto"/>
          <w:sz w:val="32"/>
          <w:szCs w:val="32"/>
        </w:rPr>
        <w:t>工作。</w:t>
      </w:r>
    </w:p>
    <w:p w14:paraId="18E0CB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2976" w:firstLineChars="930"/>
        <w:textAlignment w:val="auto"/>
        <w:rPr>
          <w:rFonts w:ascii="仿宋_GB2312" w:eastAsia="仿宋_GB2312"/>
          <w:color w:val="auto"/>
          <w:sz w:val="32"/>
          <w:szCs w:val="32"/>
        </w:rPr>
      </w:pPr>
    </w:p>
    <w:p w14:paraId="3C3F07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2976" w:firstLineChars="930"/>
        <w:textAlignment w:val="auto"/>
        <w:rPr>
          <w:rFonts w:ascii="仿宋_GB2312" w:eastAsia="仿宋_GB2312"/>
          <w:color w:val="auto"/>
          <w:sz w:val="32"/>
          <w:szCs w:val="32"/>
        </w:rPr>
      </w:pPr>
    </w:p>
    <w:p w14:paraId="540767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560" w:lineRule="exact"/>
        <w:ind w:firstLine="3840" w:firstLineChars="1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供应商（盖章）：</w:t>
      </w:r>
    </w:p>
    <w:p w14:paraId="530AD7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560" w:lineRule="exact"/>
        <w:ind w:left="3830" w:leftChars="1824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法人代表或委托代理人（签字）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 w14:paraId="446D75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560" w:lineRule="exact"/>
        <w:ind w:left="3830" w:leftChars="1824" w:firstLine="0" w:firstLineChars="0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年   月   日   </w:t>
      </w:r>
    </w:p>
    <w:p w14:paraId="5B3179F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国标仿宋">
    <w:altName w:val="仿宋"/>
    <w:panose1 w:val="02000500000000000000"/>
    <w:charset w:val="86"/>
    <w:family w:val="auto"/>
    <w:pitch w:val="default"/>
    <w:sig w:usb0="00000000" w:usb1="00000000" w:usb2="00000016" w:usb3="00000000" w:csb0="000600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D43EDD"/>
    <w:rsid w:val="009B0443"/>
    <w:rsid w:val="01F22701"/>
    <w:rsid w:val="023A4BE1"/>
    <w:rsid w:val="0B654C00"/>
    <w:rsid w:val="115D3CE7"/>
    <w:rsid w:val="13474D26"/>
    <w:rsid w:val="14AE1C14"/>
    <w:rsid w:val="18327331"/>
    <w:rsid w:val="19882B42"/>
    <w:rsid w:val="1AAC2F61"/>
    <w:rsid w:val="1AD12678"/>
    <w:rsid w:val="1B7D7966"/>
    <w:rsid w:val="1CCB6E61"/>
    <w:rsid w:val="2345276E"/>
    <w:rsid w:val="23D744C3"/>
    <w:rsid w:val="24D027F5"/>
    <w:rsid w:val="24D14B3D"/>
    <w:rsid w:val="29426A70"/>
    <w:rsid w:val="2B231090"/>
    <w:rsid w:val="2F5654CC"/>
    <w:rsid w:val="33FB4F8E"/>
    <w:rsid w:val="344222AC"/>
    <w:rsid w:val="3B707907"/>
    <w:rsid w:val="3DB3742B"/>
    <w:rsid w:val="3F0844DC"/>
    <w:rsid w:val="4432711C"/>
    <w:rsid w:val="46294CA6"/>
    <w:rsid w:val="50756B65"/>
    <w:rsid w:val="52D43EDD"/>
    <w:rsid w:val="58285A4B"/>
    <w:rsid w:val="589C1558"/>
    <w:rsid w:val="5FDE1DA0"/>
    <w:rsid w:val="614B23F3"/>
    <w:rsid w:val="618554B7"/>
    <w:rsid w:val="66872581"/>
    <w:rsid w:val="6C525E04"/>
    <w:rsid w:val="6F7305DE"/>
    <w:rsid w:val="6FB82E39"/>
    <w:rsid w:val="76177B43"/>
    <w:rsid w:val="79A256AD"/>
    <w:rsid w:val="7C791DAE"/>
    <w:rsid w:val="7D113F70"/>
    <w:rsid w:val="7FD73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2026-04-13T06:56:00Z</dcterms:created>
  <dc:creator>融媒体中心</dc:creator>
  <cp:lastModifiedBy>融媒体中心</cp:lastModifiedBy>
  <dcterms:modified xsi:type="dcterms:W3CDTF">2026-04-13T06:57:00Z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84C9F6F49A9F4F4BAF140AA525F1D2AF_11</vt:lpwstr>
  </property>
  <property fmtid="{D5CDD505-2E9C-101B-9397-08002B2CF9AE}" pid="4" name="KSOTemplateDocerSaveRecord">
    <vt:lpwstr>eyJoZGlkIjoiNTA5NDkwOTZjMWJhOTcxOTJjZjM0ZjQxZTdjNTRhZWEiLCJ1c2VySWQiOiI2MjE3NDE1NDUifQ==</vt:lpwstr>
  </property>
</Properties>
</file>